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05C2" w:rsidRPr="006905C2" w:rsidRDefault="006905C2" w:rsidP="006905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u w:val="single"/>
        </w:rPr>
      </w:pPr>
      <w:r w:rsidRPr="006905C2">
        <w:rPr>
          <w:rFonts w:ascii="Times New Roman" w:hAnsi="Times New Roman" w:cs="Times New Roman"/>
          <w:color w:val="000000"/>
          <w:u w:val="single"/>
        </w:rPr>
        <w:t>TeensNews</w:t>
      </w:r>
    </w:p>
    <w:p w:rsidR="00735D14" w:rsidRPr="00735D14" w:rsidRDefault="00735D14" w:rsidP="00735D14">
      <w:pPr>
        <w:spacing w:after="0" w:line="240" w:lineRule="auto"/>
        <w:rPr>
          <w:rFonts w:eastAsia="Times New Roman" w:cs="Times New Roman"/>
          <w:sz w:val="24"/>
          <w:szCs w:val="24"/>
        </w:rPr>
      </w:pPr>
      <w:bookmarkStart w:id="0" w:name="_GoBack"/>
      <w:bookmarkEnd w:id="0"/>
      <w:r>
        <w:rPr>
          <w:rFonts w:eastAsia="Times New Roman" w:cs="Times New Roman"/>
          <w:sz w:val="24"/>
          <w:szCs w:val="24"/>
          <w:lang w:val="es-ES"/>
        </w:rPr>
        <w:t>El diálogo carta ganadora</w:t>
      </w:r>
      <w:r w:rsidRPr="00735D14">
        <w:rPr>
          <w:rFonts w:eastAsia="Times New Roman" w:cs="Times New Roman"/>
          <w:sz w:val="24"/>
          <w:szCs w:val="24"/>
          <w:lang w:val="es-ES"/>
        </w:rPr>
        <w:br/>
      </w:r>
      <w:r w:rsidRPr="00735D14">
        <w:rPr>
          <w:rFonts w:eastAsia="Times New Roman" w:cs="Times New Roman"/>
          <w:sz w:val="24"/>
          <w:szCs w:val="24"/>
          <w:lang w:val="es-ES"/>
        </w:rPr>
        <w:br/>
        <w:t>Promover el respeto mutuo para construir relaciones de coexistencia pacífica.</w:t>
      </w:r>
      <w:r w:rsidRPr="00735D14">
        <w:rPr>
          <w:rFonts w:eastAsia="Times New Roman" w:cs="Times New Roman"/>
          <w:sz w:val="24"/>
          <w:szCs w:val="24"/>
          <w:lang w:val="es-ES"/>
        </w:rPr>
        <w:br/>
      </w:r>
      <w:r w:rsidRPr="00735D14">
        <w:rPr>
          <w:rFonts w:eastAsia="Times New Roman" w:cs="Times New Roman"/>
          <w:sz w:val="24"/>
          <w:szCs w:val="24"/>
          <w:lang w:val="es-ES"/>
        </w:rPr>
        <w:br/>
        <w:t xml:space="preserve">Hace algún tiempo con algunos de los editores de </w:t>
      </w:r>
      <w:proofErr w:type="spellStart"/>
      <w:r>
        <w:rPr>
          <w:rFonts w:eastAsia="Times New Roman" w:cs="Times New Roman"/>
          <w:sz w:val="24"/>
          <w:szCs w:val="24"/>
          <w:lang w:val="es-ES"/>
        </w:rPr>
        <w:t>Teens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, se participó en el seminario del diálogo con el Islam. </w:t>
      </w:r>
      <w:r>
        <w:rPr>
          <w:rFonts w:eastAsia="Times New Roman" w:cs="Times New Roman"/>
          <w:sz w:val="24"/>
          <w:szCs w:val="24"/>
          <w:lang w:val="es-ES"/>
        </w:rPr>
        <w:t>Intervinieron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académicos y especialistas, musulmanes y cristianos, sino también personas de otras religiones y de diferentes países. Entre los expertos </w:t>
      </w:r>
      <w:r>
        <w:rPr>
          <w:rFonts w:eastAsia="Times New Roman" w:cs="Times New Roman"/>
          <w:sz w:val="24"/>
          <w:szCs w:val="24"/>
          <w:lang w:val="es-ES"/>
        </w:rPr>
        <w:t>estaba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Michele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Zanzucchi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, director de la revista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Città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Nuova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>,</w:t>
      </w:r>
      <w:r>
        <w:rPr>
          <w:rFonts w:eastAsia="Times New Roman" w:cs="Times New Roman"/>
          <w:sz w:val="24"/>
          <w:szCs w:val="24"/>
          <w:lang w:val="es-ES"/>
        </w:rPr>
        <w:t xml:space="preserve"> el imán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Mustafa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Baztami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, </w:t>
      </w:r>
      <w:r>
        <w:rPr>
          <w:rFonts w:eastAsia="Times New Roman" w:cs="Times New Roman"/>
          <w:sz w:val="24"/>
          <w:szCs w:val="24"/>
          <w:lang w:val="es-ES"/>
        </w:rPr>
        <w:t xml:space="preserve">de 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la comunidad islámica </w:t>
      </w:r>
      <w:r>
        <w:rPr>
          <w:rFonts w:eastAsia="Times New Roman" w:cs="Times New Roman"/>
          <w:sz w:val="24"/>
          <w:szCs w:val="24"/>
          <w:lang w:val="es-ES"/>
        </w:rPr>
        <w:t xml:space="preserve">de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Abruzzo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, y Flavia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Cerino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, un abogado en Sicilia, que trabaja para la protección de los niños extranjeros. </w:t>
      </w:r>
      <w:r>
        <w:rPr>
          <w:rFonts w:eastAsia="Times New Roman" w:cs="Times New Roman"/>
          <w:sz w:val="24"/>
          <w:szCs w:val="24"/>
          <w:lang w:val="es-ES"/>
        </w:rPr>
        <w:t>Nos explicaron ante que nada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, si queremos construir para el futuro </w:t>
      </w:r>
      <w:r>
        <w:rPr>
          <w:rFonts w:eastAsia="Times New Roman" w:cs="Times New Roman"/>
          <w:sz w:val="24"/>
          <w:szCs w:val="24"/>
          <w:lang w:val="es-ES"/>
        </w:rPr>
        <w:t>y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también el presente, hay que empezar por la construcción y la promoción del respeto mutuo. El imán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Baztami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 nos contó su experiencia ya consolidada de la integración, con el objetivo de mantener vivas las tradiciones religiosas, pero al mismo tiempo con la apertura </w:t>
      </w:r>
      <w:r>
        <w:rPr>
          <w:rFonts w:eastAsia="Times New Roman" w:cs="Times New Roman"/>
          <w:sz w:val="24"/>
          <w:szCs w:val="24"/>
          <w:lang w:val="es-ES"/>
        </w:rPr>
        <w:t>a la sociedad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italiana. Sonriendo, nos contó de su hija, que cuando habla árabe </w:t>
      </w:r>
      <w:r>
        <w:rPr>
          <w:rFonts w:eastAsia="Times New Roman" w:cs="Times New Roman"/>
          <w:sz w:val="24"/>
          <w:szCs w:val="24"/>
          <w:lang w:val="es-ES"/>
        </w:rPr>
        <w:t xml:space="preserve">lo hace 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con acento </w:t>
      </w:r>
      <w:r>
        <w:rPr>
          <w:rFonts w:eastAsia="Times New Roman" w:cs="Times New Roman"/>
          <w:sz w:val="24"/>
          <w:szCs w:val="24"/>
          <w:lang w:val="es-ES"/>
        </w:rPr>
        <w:t xml:space="preserve">de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Abruzzo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, habiendo nacido allí. </w:t>
      </w:r>
      <w:r>
        <w:rPr>
          <w:rFonts w:eastAsia="Times New Roman" w:cs="Times New Roman"/>
          <w:sz w:val="24"/>
          <w:szCs w:val="24"/>
          <w:lang w:val="es-ES"/>
        </w:rPr>
        <w:t>Le desagradaba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que muchos </w:t>
      </w:r>
      <w:r>
        <w:rPr>
          <w:rFonts w:eastAsia="Times New Roman" w:cs="Times New Roman"/>
          <w:sz w:val="24"/>
          <w:szCs w:val="24"/>
          <w:lang w:val="es-ES"/>
        </w:rPr>
        <w:t>pensaran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que las mezquitas son "solamente una guarida de terroristas". </w:t>
      </w:r>
      <w:r w:rsidR="0030379A">
        <w:rPr>
          <w:rFonts w:eastAsia="Times New Roman" w:cs="Times New Roman"/>
          <w:sz w:val="24"/>
          <w:szCs w:val="24"/>
          <w:lang w:val="es-ES"/>
        </w:rPr>
        <w:t>Las m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ezquitas, sin embargo, al igual que nuestras iglesias, estimulan el diálogo y él </w:t>
      </w:r>
      <w:r w:rsidR="0030379A">
        <w:rPr>
          <w:rFonts w:eastAsia="Times New Roman" w:cs="Times New Roman"/>
          <w:sz w:val="24"/>
          <w:szCs w:val="24"/>
          <w:lang w:val="es-ES"/>
        </w:rPr>
        <w:t>como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imán está en la vanguardia en este sentido. Nos dimos cuenta de que el verdadero diálogo, el que dura, se experimenta en la piel durante todo</w:t>
      </w:r>
      <w:r w:rsidR="0030379A">
        <w:rPr>
          <w:rFonts w:eastAsia="Times New Roman" w:cs="Times New Roman"/>
          <w:sz w:val="24"/>
          <w:szCs w:val="24"/>
          <w:lang w:val="es-ES"/>
        </w:rPr>
        <w:t>s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</w:t>
      </w:r>
      <w:r w:rsidR="0030379A">
        <w:rPr>
          <w:rFonts w:eastAsia="Times New Roman" w:cs="Times New Roman"/>
          <w:sz w:val="24"/>
          <w:szCs w:val="24"/>
          <w:lang w:val="es-ES"/>
        </w:rPr>
        <w:t>los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</w:t>
      </w:r>
      <w:r w:rsidR="0030379A">
        <w:rPr>
          <w:rFonts w:eastAsia="Times New Roman" w:cs="Times New Roman"/>
          <w:sz w:val="24"/>
          <w:szCs w:val="24"/>
          <w:lang w:val="es-ES"/>
        </w:rPr>
        <w:t>días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: tomar parte en iniciativas conjuntas, </w:t>
      </w:r>
      <w:r w:rsidR="0030379A">
        <w:rPr>
          <w:rFonts w:eastAsia="Times New Roman" w:cs="Times New Roman"/>
          <w:sz w:val="24"/>
          <w:szCs w:val="24"/>
          <w:lang w:val="es-ES"/>
        </w:rPr>
        <w:t>comprometerse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con las acciones de solidaridad mutua, derribar los muros de la desconfianza y el miedo, trabajar juntos en temas tales como la escuela, la familia,</w:t>
      </w:r>
      <w:r w:rsidR="0030379A">
        <w:rPr>
          <w:rFonts w:eastAsia="Times New Roman" w:cs="Times New Roman"/>
          <w:sz w:val="24"/>
          <w:szCs w:val="24"/>
          <w:lang w:val="es-ES"/>
        </w:rPr>
        <w:t xml:space="preserve"> 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ambiente, asuntos internacionales. Si </w:t>
      </w:r>
      <w:r w:rsidR="0030379A">
        <w:rPr>
          <w:rFonts w:eastAsia="Times New Roman" w:cs="Times New Roman"/>
          <w:sz w:val="24"/>
          <w:szCs w:val="24"/>
          <w:lang w:val="es-ES"/>
        </w:rPr>
        <w:t xml:space="preserve">nosotros buscáramos </w:t>
      </w:r>
      <w:r w:rsidR="00A156B7">
        <w:rPr>
          <w:rFonts w:eastAsia="Times New Roman" w:cs="Times New Roman"/>
          <w:sz w:val="24"/>
          <w:szCs w:val="24"/>
          <w:lang w:val="es-ES"/>
        </w:rPr>
        <w:t>a</w:t>
      </w:r>
      <w:r w:rsidR="0030379A">
        <w:rPr>
          <w:rFonts w:eastAsia="Times New Roman" w:cs="Times New Roman"/>
          <w:sz w:val="24"/>
          <w:szCs w:val="24"/>
          <w:lang w:val="es-ES"/>
        </w:rPr>
        <w:t>quello que tenemos en común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, no tendríamos tiempo para considerar lo que nos divide! Cuando hay problemas, éstos deben ser abordados y ahora el juego tiene que ser gestionado por todos. </w:t>
      </w:r>
      <w:r w:rsidR="0030379A">
        <w:rPr>
          <w:rFonts w:eastAsia="Times New Roman" w:cs="Times New Roman"/>
          <w:sz w:val="24"/>
          <w:szCs w:val="24"/>
          <w:lang w:val="es-ES"/>
        </w:rPr>
        <w:t>La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abogado Flavia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Cerino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 explicó algunos aspectos de la inmigración que nos invita a ponernos en la piel de las personas que vienen a Italia, para entender por qué, aún a riesgo de sus vidas, se aferran a la pequeña luz de esperanza de </w:t>
      </w:r>
      <w:r w:rsidR="00A156B7">
        <w:rPr>
          <w:rFonts w:eastAsia="Times New Roman" w:cs="Times New Roman"/>
          <w:sz w:val="24"/>
          <w:szCs w:val="24"/>
          <w:lang w:val="es-ES"/>
        </w:rPr>
        <w:t>llegar a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nosotros. Muchos piensan que es mejor no aceptarlos porque roban puestos de trabaj</w:t>
      </w:r>
      <w:r w:rsidR="00A156B7">
        <w:rPr>
          <w:rFonts w:eastAsia="Times New Roman" w:cs="Times New Roman"/>
          <w:sz w:val="24"/>
          <w:szCs w:val="24"/>
          <w:lang w:val="es-ES"/>
        </w:rPr>
        <w:t>o, le cuesta al Estado u ocultan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 terroristas. Pero tal vez, antes que nada, no </w:t>
      </w:r>
      <w:r w:rsidR="00A156B7">
        <w:rPr>
          <w:rFonts w:eastAsia="Times New Roman" w:cs="Times New Roman"/>
          <w:sz w:val="24"/>
          <w:szCs w:val="24"/>
          <w:lang w:val="es-ES"/>
        </w:rPr>
        <w:t>debemos dejarnos asustar</w:t>
      </w:r>
      <w:r w:rsidRPr="00735D14">
        <w:rPr>
          <w:rFonts w:eastAsia="Times New Roman" w:cs="Times New Roman"/>
          <w:sz w:val="24"/>
          <w:szCs w:val="24"/>
          <w:lang w:val="es-ES"/>
        </w:rPr>
        <w:t>.</w:t>
      </w:r>
      <w:r w:rsidRPr="00735D14">
        <w:rPr>
          <w:rFonts w:eastAsia="Times New Roman" w:cs="Times New Roman"/>
          <w:sz w:val="24"/>
          <w:szCs w:val="24"/>
          <w:lang w:val="es-ES"/>
        </w:rPr>
        <w:br/>
      </w:r>
      <w:r w:rsidRPr="00735D14">
        <w:rPr>
          <w:rFonts w:eastAsia="Times New Roman" w:cs="Times New Roman"/>
          <w:sz w:val="24"/>
          <w:szCs w:val="24"/>
          <w:lang w:val="es-ES"/>
        </w:rPr>
        <w:br/>
      </w:r>
      <w:r w:rsidR="00A156B7">
        <w:rPr>
          <w:rFonts w:eastAsia="Times New Roman" w:cs="Times New Roman"/>
          <w:sz w:val="24"/>
          <w:szCs w:val="24"/>
          <w:lang w:val="es-ES"/>
        </w:rPr>
        <w:t xml:space="preserve">de </w:t>
      </w:r>
      <w:r w:rsidRPr="00735D14">
        <w:rPr>
          <w:rFonts w:eastAsia="Times New Roman" w:cs="Times New Roman"/>
          <w:sz w:val="24"/>
          <w:szCs w:val="24"/>
          <w:lang w:val="es-ES"/>
        </w:rPr>
        <w:t xml:space="preserve">Marta </w:t>
      </w:r>
      <w:proofErr w:type="spellStart"/>
      <w:r w:rsidRPr="00735D14">
        <w:rPr>
          <w:rFonts w:eastAsia="Times New Roman" w:cs="Times New Roman"/>
          <w:sz w:val="24"/>
          <w:szCs w:val="24"/>
          <w:lang w:val="es-ES"/>
        </w:rPr>
        <w:t>Vettoretti</w:t>
      </w:r>
      <w:proofErr w:type="spellEnd"/>
      <w:r w:rsidRPr="00735D14">
        <w:rPr>
          <w:rFonts w:eastAsia="Times New Roman" w:cs="Times New Roman"/>
          <w:sz w:val="24"/>
          <w:szCs w:val="24"/>
          <w:lang w:val="es-ES"/>
        </w:rPr>
        <w:t xml:space="preserve"> - 14 a</w:t>
      </w:r>
      <w:r w:rsidR="00A156B7">
        <w:rPr>
          <w:rFonts w:eastAsia="Times New Roman" w:cs="Times New Roman"/>
          <w:sz w:val="24"/>
          <w:szCs w:val="24"/>
          <w:lang w:val="es-ES"/>
        </w:rPr>
        <w:t>ños</w:t>
      </w:r>
      <w:r w:rsidRPr="00735D14">
        <w:rPr>
          <w:rFonts w:eastAsia="Times New Roman" w:cs="Times New Roman"/>
          <w:sz w:val="24"/>
          <w:szCs w:val="24"/>
          <w:lang w:val="es-ES"/>
        </w:rPr>
        <w:t>.</w:t>
      </w:r>
    </w:p>
    <w:sectPr w:rsidR="00735D14" w:rsidRPr="00735D14" w:rsidSect="00860E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5C2"/>
    <w:rsid w:val="0030379A"/>
    <w:rsid w:val="00500FBF"/>
    <w:rsid w:val="006905C2"/>
    <w:rsid w:val="00735D14"/>
    <w:rsid w:val="007457D4"/>
    <w:rsid w:val="00860ED5"/>
    <w:rsid w:val="00A156B7"/>
    <w:rsid w:val="00CD480B"/>
    <w:rsid w:val="00DF6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E243BCD"/>
  <w15:docId w15:val="{D95C0175-523A-4340-8201-314359C9F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PE" w:eastAsia="es-P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gt-ft-text">
    <w:name w:val="gt-ft-text"/>
    <w:basedOn w:val="Fuentedeprrafopredeter"/>
    <w:rsid w:val="00735D14"/>
  </w:style>
  <w:style w:type="character" w:styleId="Hipervnculo">
    <w:name w:val="Hyperlink"/>
    <w:basedOn w:val="Fuentedeprrafopredeter"/>
    <w:uiPriority w:val="99"/>
    <w:semiHidden/>
    <w:unhideWhenUsed/>
    <w:rsid w:val="00735D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950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8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533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89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01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62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</dc:creator>
  <cp:keywords/>
  <dc:description/>
  <cp:lastModifiedBy>Belén Velasco</cp:lastModifiedBy>
  <cp:revision>3</cp:revision>
  <dcterms:created xsi:type="dcterms:W3CDTF">2016-05-18T22:13:00Z</dcterms:created>
  <dcterms:modified xsi:type="dcterms:W3CDTF">2016-06-01T01:22:00Z</dcterms:modified>
</cp:coreProperties>
</file>